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4" w:rsidRPr="00913542" w:rsidRDefault="00520682" w:rsidP="00913542">
      <w:pPr>
        <w:jc w:val="center"/>
        <w:rPr>
          <w:b/>
          <w:sz w:val="28"/>
          <w:szCs w:val="28"/>
        </w:rPr>
      </w:pPr>
      <w:r w:rsidRPr="00913542">
        <w:rPr>
          <w:b/>
          <w:sz w:val="28"/>
          <w:szCs w:val="28"/>
        </w:rPr>
        <w:t xml:space="preserve">ZBIORCZA INFORMACJA </w:t>
      </w:r>
      <w:r w:rsidR="00C77EA0">
        <w:rPr>
          <w:b/>
          <w:sz w:val="28"/>
          <w:szCs w:val="28"/>
        </w:rPr>
        <w:t>O PETYCJACH ROZPATRZONYCH W 2022</w:t>
      </w:r>
      <w:r w:rsidRPr="00913542">
        <w:rPr>
          <w:b/>
          <w:sz w:val="28"/>
          <w:szCs w:val="28"/>
        </w:rPr>
        <w:t xml:space="preserve"> r.</w:t>
      </w:r>
    </w:p>
    <w:p w:rsidR="00AC1B94" w:rsidRDefault="00AC1B94" w:rsidP="00AC1B94">
      <w:pPr>
        <w:pStyle w:val="Default"/>
      </w:pPr>
    </w:p>
    <w:p w:rsidR="00520682" w:rsidRDefault="00AC1B94" w:rsidP="008871E9">
      <w:pPr>
        <w:jc w:val="center"/>
        <w:rPr>
          <w:b/>
          <w:sz w:val="24"/>
        </w:rPr>
      </w:pPr>
      <w:r>
        <w:rPr>
          <w:sz w:val="23"/>
          <w:szCs w:val="23"/>
        </w:rPr>
        <w:t xml:space="preserve">Realizując dyspozycję wynikającą z art. 14 ustawy z dnia 11 lipca 2014 r. o petycjach (Dz. U. z 2018 r., poz. 870), poniżej została zamieszczona zbiorcza informacja o petycjach rozpatrzonych przez </w:t>
      </w:r>
      <w:r w:rsidR="008871E9">
        <w:rPr>
          <w:sz w:val="23"/>
          <w:szCs w:val="23"/>
        </w:rPr>
        <w:t>Radę Gminy Sokołów Podlaski</w:t>
      </w:r>
      <w:r w:rsidR="00C77EA0">
        <w:rPr>
          <w:sz w:val="23"/>
          <w:szCs w:val="23"/>
        </w:rPr>
        <w:t xml:space="preserve"> w roku 2022</w:t>
      </w:r>
      <w:r>
        <w:rPr>
          <w:sz w:val="23"/>
          <w:szCs w:val="23"/>
        </w:rPr>
        <w:t>.</w:t>
      </w: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910"/>
        <w:gridCol w:w="1538"/>
        <w:gridCol w:w="3180"/>
        <w:gridCol w:w="3303"/>
        <w:gridCol w:w="3056"/>
        <w:gridCol w:w="3181"/>
      </w:tblGrid>
      <w:tr w:rsidR="00FF1C7C" w:rsidTr="009F1FA5">
        <w:trPr>
          <w:trHeight w:val="1615"/>
        </w:trPr>
        <w:tc>
          <w:tcPr>
            <w:tcW w:w="910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52068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Nr</w:t>
            </w:r>
          </w:p>
          <w:p w:rsidR="00520682" w:rsidRPr="00913542" w:rsidRDefault="00520682">
            <w:pPr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petycji</w:t>
            </w:r>
          </w:p>
        </w:tc>
        <w:tc>
          <w:tcPr>
            <w:tcW w:w="1538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52068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Data złożenia petycji</w:t>
            </w:r>
          </w:p>
        </w:tc>
        <w:tc>
          <w:tcPr>
            <w:tcW w:w="3180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Default="0052068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Podmiot wnoszący petycję (imię i nazwisko</w:t>
            </w:r>
            <w:r w:rsidR="00913542">
              <w:rPr>
                <w:b/>
                <w:i w:val="0"/>
                <w:sz w:val="24"/>
              </w:rPr>
              <w:t xml:space="preserve"> </w:t>
            </w:r>
            <w:r w:rsidRPr="00913542">
              <w:rPr>
                <w:b/>
                <w:i w:val="0"/>
                <w:sz w:val="24"/>
              </w:rPr>
              <w:t>/ nazwa podmiotu wnoszącego petycję lub podmiotu w interesie , którego petycja jest składana)</w:t>
            </w:r>
          </w:p>
          <w:p w:rsidR="00913542" w:rsidRPr="00913542" w:rsidRDefault="00913542">
            <w:pPr>
              <w:rPr>
                <w:b/>
                <w:i w:val="0"/>
                <w:sz w:val="24"/>
              </w:rPr>
            </w:pPr>
          </w:p>
        </w:tc>
        <w:tc>
          <w:tcPr>
            <w:tcW w:w="3303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52068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Przedmiot petycji</w:t>
            </w:r>
          </w:p>
        </w:tc>
        <w:tc>
          <w:tcPr>
            <w:tcW w:w="3056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91354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Podmiot rozpatrujący petycję</w:t>
            </w:r>
          </w:p>
        </w:tc>
        <w:tc>
          <w:tcPr>
            <w:tcW w:w="3181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91354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Sposób załatwienia petycji</w:t>
            </w:r>
          </w:p>
        </w:tc>
      </w:tr>
      <w:tr w:rsidR="00FF1C7C" w:rsidTr="009F1FA5">
        <w:trPr>
          <w:trHeight w:val="1353"/>
        </w:trPr>
        <w:tc>
          <w:tcPr>
            <w:tcW w:w="910" w:type="dxa"/>
          </w:tcPr>
          <w:p w:rsidR="00FF1C7C" w:rsidRDefault="00FF1C7C" w:rsidP="00FF1C7C">
            <w:pPr>
              <w:jc w:val="center"/>
              <w:rPr>
                <w:i w:val="0"/>
                <w:sz w:val="24"/>
              </w:rPr>
            </w:pPr>
          </w:p>
          <w:p w:rsidR="00FF1C7C" w:rsidRDefault="00FF1C7C" w:rsidP="00FF1C7C">
            <w:pPr>
              <w:jc w:val="center"/>
              <w:rPr>
                <w:i w:val="0"/>
                <w:sz w:val="24"/>
              </w:rPr>
            </w:pPr>
          </w:p>
          <w:p w:rsidR="00520682" w:rsidRDefault="00FF1C7C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</w:t>
            </w:r>
          </w:p>
        </w:tc>
        <w:tc>
          <w:tcPr>
            <w:tcW w:w="1538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5D259B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</w:t>
            </w:r>
            <w:r w:rsidR="00C77EA0">
              <w:rPr>
                <w:i w:val="0"/>
                <w:sz w:val="24"/>
              </w:rPr>
              <w:t>4.02.2022</w:t>
            </w:r>
            <w:r w:rsidR="00FF1C7C">
              <w:rPr>
                <w:i w:val="0"/>
                <w:sz w:val="24"/>
              </w:rPr>
              <w:t xml:space="preserve"> r.</w:t>
            </w:r>
          </w:p>
        </w:tc>
        <w:tc>
          <w:tcPr>
            <w:tcW w:w="3180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C77EA0" w:rsidRDefault="00C77EA0" w:rsidP="00C77EA0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Ogólnopolskie Stowarzyszenie </w:t>
            </w:r>
          </w:p>
          <w:p w:rsidR="00F30785" w:rsidRDefault="00C77EA0" w:rsidP="00C77EA0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KOMINKI PIECE</w:t>
            </w:r>
          </w:p>
        </w:tc>
        <w:tc>
          <w:tcPr>
            <w:tcW w:w="3303" w:type="dxa"/>
          </w:tcPr>
          <w:p w:rsidR="00520682" w:rsidRDefault="00520682" w:rsidP="00F30785">
            <w:pPr>
              <w:rPr>
                <w:i w:val="0"/>
                <w:sz w:val="24"/>
              </w:rPr>
            </w:pPr>
          </w:p>
          <w:p w:rsidR="00C77EA0" w:rsidRDefault="00C77EA0" w:rsidP="00F30785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petycja w sprawie zmian programu ochrony powietrza</w:t>
            </w:r>
          </w:p>
        </w:tc>
        <w:tc>
          <w:tcPr>
            <w:tcW w:w="3056" w:type="dxa"/>
          </w:tcPr>
          <w:p w:rsidR="00C77EA0" w:rsidRDefault="00C77EA0" w:rsidP="005D259B">
            <w:pPr>
              <w:jc w:val="center"/>
              <w:rPr>
                <w:i w:val="0"/>
                <w:sz w:val="24"/>
              </w:rPr>
            </w:pPr>
          </w:p>
          <w:p w:rsidR="00520682" w:rsidRDefault="00F30785" w:rsidP="005D259B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Komisja Skarg, Wniosków </w:t>
            </w:r>
            <w:r w:rsidR="005D259B">
              <w:rPr>
                <w:i w:val="0"/>
                <w:sz w:val="24"/>
              </w:rPr>
              <w:br/>
            </w:r>
            <w:r>
              <w:rPr>
                <w:i w:val="0"/>
                <w:sz w:val="24"/>
              </w:rPr>
              <w:t>i Petycji</w:t>
            </w:r>
          </w:p>
        </w:tc>
        <w:tc>
          <w:tcPr>
            <w:tcW w:w="3181" w:type="dxa"/>
          </w:tcPr>
          <w:p w:rsidR="00520682" w:rsidRDefault="005D259B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nie uwzględniono.</w:t>
            </w:r>
          </w:p>
          <w:p w:rsidR="005D259B" w:rsidRDefault="005D259B" w:rsidP="005D259B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 xml:space="preserve">w przedmiotowej sprawie. </w:t>
            </w:r>
          </w:p>
        </w:tc>
      </w:tr>
      <w:tr w:rsidR="00FF1C7C" w:rsidTr="009F1FA5">
        <w:trPr>
          <w:trHeight w:val="1402"/>
        </w:trPr>
        <w:tc>
          <w:tcPr>
            <w:tcW w:w="910" w:type="dxa"/>
          </w:tcPr>
          <w:p w:rsidR="00FF1C7C" w:rsidRDefault="00FF1C7C" w:rsidP="000C389D">
            <w:pPr>
              <w:rPr>
                <w:i w:val="0"/>
                <w:sz w:val="24"/>
              </w:rPr>
            </w:pPr>
          </w:p>
          <w:p w:rsidR="00520682" w:rsidRDefault="002B1B32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</w:t>
            </w:r>
          </w:p>
        </w:tc>
        <w:tc>
          <w:tcPr>
            <w:tcW w:w="1538" w:type="dxa"/>
          </w:tcPr>
          <w:p w:rsidR="00FF1C7C" w:rsidRPr="002B1B32" w:rsidRDefault="00FF1C7C">
            <w:pPr>
              <w:rPr>
                <w:i w:val="0"/>
                <w:sz w:val="24"/>
              </w:rPr>
            </w:pPr>
          </w:p>
          <w:p w:rsidR="00520682" w:rsidRPr="002B1B32" w:rsidRDefault="000C389D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03.03.2022</w:t>
            </w:r>
            <w:r w:rsidR="00FF1C7C" w:rsidRPr="002B1B32">
              <w:rPr>
                <w:i w:val="0"/>
                <w:sz w:val="24"/>
              </w:rPr>
              <w:t xml:space="preserve"> r.</w:t>
            </w:r>
          </w:p>
        </w:tc>
        <w:tc>
          <w:tcPr>
            <w:tcW w:w="3180" w:type="dxa"/>
          </w:tcPr>
          <w:p w:rsidR="00FF1C7C" w:rsidRPr="002B1B32" w:rsidRDefault="00FF1C7C">
            <w:pPr>
              <w:rPr>
                <w:i w:val="0"/>
                <w:sz w:val="24"/>
              </w:rPr>
            </w:pPr>
          </w:p>
          <w:p w:rsidR="00520682" w:rsidRPr="002B1B32" w:rsidRDefault="00C77EA0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Cech Zdunów Polskich</w:t>
            </w:r>
          </w:p>
        </w:tc>
        <w:tc>
          <w:tcPr>
            <w:tcW w:w="3303" w:type="dxa"/>
          </w:tcPr>
          <w:p w:rsidR="000C389D" w:rsidRDefault="000C389D">
            <w:pPr>
              <w:rPr>
                <w:i w:val="0"/>
                <w:sz w:val="24"/>
              </w:rPr>
            </w:pPr>
          </w:p>
          <w:p w:rsidR="000C389D" w:rsidRDefault="000C389D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petycja w sprawie zmian programu ochrony powietrza</w:t>
            </w:r>
          </w:p>
        </w:tc>
        <w:tc>
          <w:tcPr>
            <w:tcW w:w="3056" w:type="dxa"/>
          </w:tcPr>
          <w:p w:rsidR="000C389D" w:rsidRDefault="000C389D" w:rsidP="00E67779">
            <w:pPr>
              <w:jc w:val="center"/>
              <w:rPr>
                <w:i w:val="0"/>
                <w:sz w:val="24"/>
              </w:rPr>
            </w:pPr>
          </w:p>
          <w:p w:rsidR="000C389D" w:rsidRDefault="000C389D" w:rsidP="00E67779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Komisja Skarg, Wniosków </w:t>
            </w:r>
          </w:p>
          <w:p w:rsidR="00520682" w:rsidRDefault="00E67779" w:rsidP="00E67779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i Petycji</w:t>
            </w:r>
          </w:p>
        </w:tc>
        <w:tc>
          <w:tcPr>
            <w:tcW w:w="3181" w:type="dxa"/>
          </w:tcPr>
          <w:p w:rsidR="00E67779" w:rsidRDefault="00E67779" w:rsidP="00E67779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nie uwzględniono.</w:t>
            </w:r>
          </w:p>
          <w:p w:rsidR="00520682" w:rsidRDefault="00E67779" w:rsidP="00E67779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>w przedmiotowej sprawie.</w:t>
            </w:r>
          </w:p>
        </w:tc>
      </w:tr>
      <w:tr w:rsidR="00FF1C7C" w:rsidTr="009F1FA5">
        <w:trPr>
          <w:trHeight w:val="1543"/>
        </w:trPr>
        <w:tc>
          <w:tcPr>
            <w:tcW w:w="910" w:type="dxa"/>
          </w:tcPr>
          <w:p w:rsidR="00FF1C7C" w:rsidRDefault="00FF1C7C" w:rsidP="00FF1C7C">
            <w:pPr>
              <w:jc w:val="center"/>
              <w:rPr>
                <w:i w:val="0"/>
                <w:sz w:val="24"/>
              </w:rPr>
            </w:pPr>
          </w:p>
          <w:p w:rsidR="00520682" w:rsidRDefault="002B1B32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3.</w:t>
            </w:r>
          </w:p>
        </w:tc>
        <w:tc>
          <w:tcPr>
            <w:tcW w:w="1538" w:type="dxa"/>
          </w:tcPr>
          <w:p w:rsidR="00FF1C7C" w:rsidRPr="002B1B32" w:rsidRDefault="00FF1C7C">
            <w:pPr>
              <w:rPr>
                <w:i w:val="0"/>
                <w:sz w:val="24"/>
              </w:rPr>
            </w:pPr>
          </w:p>
          <w:p w:rsidR="00520682" w:rsidRPr="002B1B32" w:rsidRDefault="00E4736D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21.06.2022</w:t>
            </w:r>
            <w:r w:rsidR="009F1FA5">
              <w:rPr>
                <w:i w:val="0"/>
                <w:sz w:val="24"/>
              </w:rPr>
              <w:t xml:space="preserve"> r.</w:t>
            </w:r>
          </w:p>
        </w:tc>
        <w:tc>
          <w:tcPr>
            <w:tcW w:w="3180" w:type="dxa"/>
          </w:tcPr>
          <w:p w:rsidR="00FF1C7C" w:rsidRPr="002B1B32" w:rsidRDefault="00FF1C7C">
            <w:pPr>
              <w:rPr>
                <w:i w:val="0"/>
                <w:sz w:val="24"/>
              </w:rPr>
            </w:pPr>
          </w:p>
          <w:p w:rsidR="00E4736D" w:rsidRDefault="00E4736D" w:rsidP="00E4736D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Ogólnopolskie Stowarzyszenie </w:t>
            </w:r>
          </w:p>
          <w:p w:rsidR="00520682" w:rsidRPr="002B1B32" w:rsidRDefault="00E4736D" w:rsidP="00E4736D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KOMINKI PIECE</w:t>
            </w:r>
          </w:p>
        </w:tc>
        <w:tc>
          <w:tcPr>
            <w:tcW w:w="3303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E4736D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petycja w sprawie obniżenia stawki VAT na drewno opałowe</w:t>
            </w:r>
          </w:p>
        </w:tc>
        <w:tc>
          <w:tcPr>
            <w:tcW w:w="3056" w:type="dxa"/>
          </w:tcPr>
          <w:p w:rsidR="00FF1C7C" w:rsidRDefault="00FF1C7C" w:rsidP="00E67779">
            <w:pPr>
              <w:jc w:val="center"/>
              <w:rPr>
                <w:i w:val="0"/>
                <w:sz w:val="24"/>
              </w:rPr>
            </w:pPr>
          </w:p>
          <w:p w:rsidR="00520682" w:rsidRDefault="00E67779" w:rsidP="00E67779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Komisja Skarg, Wniosków </w:t>
            </w:r>
            <w:r>
              <w:rPr>
                <w:i w:val="0"/>
                <w:sz w:val="24"/>
              </w:rPr>
              <w:br/>
              <w:t>i Petycji</w:t>
            </w:r>
          </w:p>
        </w:tc>
        <w:tc>
          <w:tcPr>
            <w:tcW w:w="3181" w:type="dxa"/>
          </w:tcPr>
          <w:p w:rsidR="00520682" w:rsidRDefault="00E4736D" w:rsidP="00E67779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Ankietę popierającą petycję udostępniono mieszkańcom gminy</w:t>
            </w:r>
          </w:p>
        </w:tc>
      </w:tr>
      <w:tr w:rsidR="00E4736D" w:rsidTr="009F1FA5">
        <w:trPr>
          <w:trHeight w:val="1543"/>
        </w:trPr>
        <w:tc>
          <w:tcPr>
            <w:tcW w:w="910" w:type="dxa"/>
          </w:tcPr>
          <w:p w:rsidR="00E4736D" w:rsidRDefault="00E4736D" w:rsidP="00FF1C7C">
            <w:pPr>
              <w:jc w:val="center"/>
              <w:rPr>
                <w:i w:val="0"/>
                <w:sz w:val="24"/>
              </w:rPr>
            </w:pPr>
          </w:p>
          <w:p w:rsidR="00E4736D" w:rsidRDefault="00E4736D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4.</w:t>
            </w:r>
          </w:p>
        </w:tc>
        <w:tc>
          <w:tcPr>
            <w:tcW w:w="1538" w:type="dxa"/>
          </w:tcPr>
          <w:p w:rsidR="00E4736D" w:rsidRDefault="00E4736D">
            <w:pPr>
              <w:rPr>
                <w:i w:val="0"/>
                <w:sz w:val="24"/>
              </w:rPr>
            </w:pPr>
          </w:p>
          <w:p w:rsidR="00E4736D" w:rsidRPr="002B1B32" w:rsidRDefault="00E4736D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31.07.2022</w:t>
            </w:r>
            <w:r w:rsidR="009F1FA5">
              <w:rPr>
                <w:i w:val="0"/>
                <w:sz w:val="24"/>
              </w:rPr>
              <w:t xml:space="preserve"> r.</w:t>
            </w:r>
          </w:p>
        </w:tc>
        <w:tc>
          <w:tcPr>
            <w:tcW w:w="3180" w:type="dxa"/>
          </w:tcPr>
          <w:p w:rsidR="00E4736D" w:rsidRDefault="00E4736D">
            <w:pPr>
              <w:rPr>
                <w:i w:val="0"/>
                <w:sz w:val="24"/>
              </w:rPr>
            </w:pPr>
          </w:p>
          <w:p w:rsidR="00E4736D" w:rsidRPr="002B1B32" w:rsidRDefault="00E4736D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Patryk Janusz Król</w:t>
            </w:r>
          </w:p>
        </w:tc>
        <w:tc>
          <w:tcPr>
            <w:tcW w:w="3303" w:type="dxa"/>
          </w:tcPr>
          <w:p w:rsidR="00E4736D" w:rsidRDefault="00E4736D">
            <w:pPr>
              <w:rPr>
                <w:i w:val="0"/>
                <w:sz w:val="24"/>
              </w:rPr>
            </w:pPr>
          </w:p>
          <w:p w:rsidR="00E4736D" w:rsidRDefault="00E4736D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Petycja w sprawie utworzenia Młodzieżowej Rady Gminy</w:t>
            </w:r>
          </w:p>
        </w:tc>
        <w:tc>
          <w:tcPr>
            <w:tcW w:w="3056" w:type="dxa"/>
          </w:tcPr>
          <w:p w:rsidR="00E4736D" w:rsidRDefault="00E4736D" w:rsidP="00E67779">
            <w:pPr>
              <w:jc w:val="center"/>
              <w:rPr>
                <w:i w:val="0"/>
                <w:sz w:val="24"/>
              </w:rPr>
            </w:pPr>
          </w:p>
          <w:p w:rsidR="00E4736D" w:rsidRDefault="00E4736D" w:rsidP="00E67779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Komisja Skarg, Wniosków </w:t>
            </w:r>
            <w:r>
              <w:rPr>
                <w:i w:val="0"/>
                <w:sz w:val="24"/>
              </w:rPr>
              <w:br/>
              <w:t>i Petycji</w:t>
            </w:r>
          </w:p>
        </w:tc>
        <w:tc>
          <w:tcPr>
            <w:tcW w:w="3181" w:type="dxa"/>
          </w:tcPr>
          <w:p w:rsidR="00E4736D" w:rsidRDefault="00E4736D" w:rsidP="00E4736D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nie uwzględniono.</w:t>
            </w:r>
          </w:p>
          <w:p w:rsidR="00E4736D" w:rsidRDefault="00E4736D" w:rsidP="00E4736D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>w przedmiotowej sprawie.</w:t>
            </w:r>
          </w:p>
        </w:tc>
      </w:tr>
      <w:tr w:rsidR="00E4736D" w:rsidTr="009F1FA5">
        <w:trPr>
          <w:trHeight w:val="1543"/>
        </w:trPr>
        <w:tc>
          <w:tcPr>
            <w:tcW w:w="910" w:type="dxa"/>
          </w:tcPr>
          <w:p w:rsidR="00E4736D" w:rsidRDefault="00E4736D" w:rsidP="00FF1C7C">
            <w:pPr>
              <w:jc w:val="center"/>
              <w:rPr>
                <w:i w:val="0"/>
                <w:sz w:val="24"/>
              </w:rPr>
            </w:pPr>
          </w:p>
          <w:p w:rsidR="00E4736D" w:rsidRDefault="00E4736D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5.</w:t>
            </w:r>
          </w:p>
        </w:tc>
        <w:tc>
          <w:tcPr>
            <w:tcW w:w="1538" w:type="dxa"/>
          </w:tcPr>
          <w:p w:rsidR="00E4736D" w:rsidRDefault="00E4736D">
            <w:pPr>
              <w:rPr>
                <w:i w:val="0"/>
                <w:sz w:val="24"/>
              </w:rPr>
            </w:pPr>
          </w:p>
          <w:p w:rsidR="00E4736D" w:rsidRDefault="009F1FA5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14.10.2022 r.</w:t>
            </w:r>
          </w:p>
        </w:tc>
        <w:tc>
          <w:tcPr>
            <w:tcW w:w="3180" w:type="dxa"/>
          </w:tcPr>
          <w:p w:rsidR="00E4736D" w:rsidRDefault="009F1FA5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Inicjatywa- Zapobiegajmy Epidemii – Zwalczanie Wirusów – Zmieniajmy </w:t>
            </w:r>
            <w:r w:rsidRPr="00B11F67">
              <w:rPr>
                <w:i w:val="0"/>
                <w:sz w:val="24"/>
              </w:rPr>
              <w:t xml:space="preserve">Gminy na Lepsze  </w:t>
            </w:r>
            <w:r w:rsidR="00B11F67" w:rsidRPr="00B11F67">
              <w:rPr>
                <w:i w:val="0"/>
                <w:sz w:val="24"/>
                <w:lang w:eastAsia="ar-SA"/>
              </w:rPr>
              <w:t>oraz Szulc – Efekt sp. z o. o. reprezentowana  przez Adama Szulc współwnioskodawcę</w:t>
            </w:r>
          </w:p>
        </w:tc>
        <w:tc>
          <w:tcPr>
            <w:tcW w:w="3303" w:type="dxa"/>
          </w:tcPr>
          <w:p w:rsidR="00E4736D" w:rsidRDefault="00786A58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Petycja w sprawie wykonania w </w:t>
            </w:r>
            <w:r w:rsidRPr="00786A58">
              <w:rPr>
                <w:i w:val="0"/>
                <w:sz w:val="24"/>
              </w:rPr>
              <w:t>obszarze związanym z potrzebą udostępniania przez Urząd urządzeń służących do dezynfekcji powietrza w miejscach użyteczności publicznej</w:t>
            </w:r>
            <w:r>
              <w:t xml:space="preserve">  </w:t>
            </w:r>
          </w:p>
        </w:tc>
        <w:tc>
          <w:tcPr>
            <w:tcW w:w="3056" w:type="dxa"/>
          </w:tcPr>
          <w:p w:rsidR="00E4736D" w:rsidRDefault="00E4736D" w:rsidP="00E67779">
            <w:pPr>
              <w:jc w:val="center"/>
              <w:rPr>
                <w:i w:val="0"/>
                <w:sz w:val="24"/>
              </w:rPr>
            </w:pPr>
          </w:p>
          <w:p w:rsidR="00786A58" w:rsidRDefault="00786A58" w:rsidP="00E67779">
            <w:pPr>
              <w:jc w:val="center"/>
              <w:rPr>
                <w:i w:val="0"/>
                <w:sz w:val="24"/>
              </w:rPr>
            </w:pPr>
          </w:p>
          <w:p w:rsidR="00786A58" w:rsidRDefault="00786A58" w:rsidP="00E67779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Komisja Skarg, Wniosków </w:t>
            </w:r>
            <w:r>
              <w:rPr>
                <w:i w:val="0"/>
                <w:sz w:val="24"/>
              </w:rPr>
              <w:br/>
              <w:t>i Petycji</w:t>
            </w:r>
          </w:p>
        </w:tc>
        <w:tc>
          <w:tcPr>
            <w:tcW w:w="3181" w:type="dxa"/>
          </w:tcPr>
          <w:p w:rsidR="00786A58" w:rsidRDefault="00786A58" w:rsidP="00786A58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nie uwzględniono.</w:t>
            </w:r>
          </w:p>
          <w:p w:rsidR="00E4736D" w:rsidRDefault="00786A58" w:rsidP="00786A58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>w przedmiotowej sprawie.</w:t>
            </w:r>
          </w:p>
        </w:tc>
      </w:tr>
      <w:tr w:rsidR="009F1FA5" w:rsidTr="009F1FA5">
        <w:trPr>
          <w:trHeight w:val="1543"/>
        </w:trPr>
        <w:tc>
          <w:tcPr>
            <w:tcW w:w="910" w:type="dxa"/>
          </w:tcPr>
          <w:p w:rsidR="009F1FA5" w:rsidRDefault="009F1FA5" w:rsidP="00FF1C7C">
            <w:pPr>
              <w:jc w:val="center"/>
              <w:rPr>
                <w:i w:val="0"/>
                <w:sz w:val="24"/>
              </w:rPr>
            </w:pPr>
          </w:p>
          <w:p w:rsidR="009F1FA5" w:rsidRDefault="009F1FA5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6. </w:t>
            </w:r>
          </w:p>
        </w:tc>
        <w:tc>
          <w:tcPr>
            <w:tcW w:w="1538" w:type="dxa"/>
          </w:tcPr>
          <w:p w:rsidR="009F1FA5" w:rsidRDefault="009F1FA5">
            <w:pPr>
              <w:rPr>
                <w:i w:val="0"/>
                <w:sz w:val="24"/>
              </w:rPr>
            </w:pPr>
          </w:p>
          <w:p w:rsidR="009F1FA5" w:rsidRDefault="009F1FA5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03.11.2022 r.</w:t>
            </w:r>
          </w:p>
        </w:tc>
        <w:tc>
          <w:tcPr>
            <w:tcW w:w="3180" w:type="dxa"/>
          </w:tcPr>
          <w:p w:rsidR="009F1FA5" w:rsidRDefault="009F1FA5" w:rsidP="009F1FA5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Ogólnopolskie Stowarzyszenie </w:t>
            </w:r>
          </w:p>
          <w:p w:rsidR="009F1FA5" w:rsidRDefault="009F1FA5" w:rsidP="009F1FA5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KOMINKI PIECE</w:t>
            </w:r>
          </w:p>
        </w:tc>
        <w:tc>
          <w:tcPr>
            <w:tcW w:w="3303" w:type="dxa"/>
          </w:tcPr>
          <w:p w:rsidR="009F1FA5" w:rsidRDefault="009F1FA5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Petycja w sprawie naprawy „Uchwały Nr 115/20 Sejmiku Województwa Mazowieckiego z dnia 8 września 2020 r. w sprawie programu ochrony powietrza dla stref w województwie mazowieckim, w których zostały przekroczone poziomy dopuszczalne i docelowe substancji w powietrzu”.</w:t>
            </w:r>
          </w:p>
        </w:tc>
        <w:tc>
          <w:tcPr>
            <w:tcW w:w="3056" w:type="dxa"/>
          </w:tcPr>
          <w:p w:rsidR="009F1FA5" w:rsidRDefault="009F1FA5" w:rsidP="00E67779">
            <w:pPr>
              <w:jc w:val="center"/>
              <w:rPr>
                <w:i w:val="0"/>
                <w:sz w:val="24"/>
              </w:rPr>
            </w:pPr>
          </w:p>
          <w:p w:rsidR="00B11F67" w:rsidRDefault="00B11F67" w:rsidP="00E67779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Komisja Skarg, Wniosków </w:t>
            </w:r>
            <w:r>
              <w:rPr>
                <w:i w:val="0"/>
                <w:sz w:val="24"/>
              </w:rPr>
              <w:br/>
              <w:t>i Petycji</w:t>
            </w:r>
          </w:p>
        </w:tc>
        <w:tc>
          <w:tcPr>
            <w:tcW w:w="3181" w:type="dxa"/>
          </w:tcPr>
          <w:p w:rsidR="00B11F67" w:rsidRDefault="00B11F67" w:rsidP="00B11F6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nie uwzględniono.</w:t>
            </w:r>
          </w:p>
          <w:p w:rsidR="009F1FA5" w:rsidRDefault="00B11F67" w:rsidP="00B11F6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>w przedmiotowej sprawie.</w:t>
            </w:r>
          </w:p>
        </w:tc>
      </w:tr>
      <w:tr w:rsidR="00B11F67" w:rsidTr="009F1FA5">
        <w:trPr>
          <w:trHeight w:val="1543"/>
        </w:trPr>
        <w:tc>
          <w:tcPr>
            <w:tcW w:w="910" w:type="dxa"/>
          </w:tcPr>
          <w:p w:rsidR="00B11F67" w:rsidRDefault="00B11F67" w:rsidP="00FF1C7C">
            <w:pPr>
              <w:jc w:val="center"/>
              <w:rPr>
                <w:i w:val="0"/>
                <w:sz w:val="24"/>
              </w:rPr>
            </w:pPr>
          </w:p>
          <w:p w:rsidR="00B11F67" w:rsidRDefault="00B11F67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7.</w:t>
            </w:r>
          </w:p>
        </w:tc>
        <w:tc>
          <w:tcPr>
            <w:tcW w:w="1538" w:type="dxa"/>
          </w:tcPr>
          <w:p w:rsidR="00B11F67" w:rsidRDefault="00B11F6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05.12.2022 r.</w:t>
            </w:r>
          </w:p>
        </w:tc>
        <w:tc>
          <w:tcPr>
            <w:tcW w:w="3180" w:type="dxa"/>
          </w:tcPr>
          <w:p w:rsidR="00B11F67" w:rsidRPr="00B11F67" w:rsidRDefault="00B11F67" w:rsidP="009F1FA5">
            <w:pPr>
              <w:rPr>
                <w:i w:val="0"/>
                <w:sz w:val="24"/>
              </w:rPr>
            </w:pPr>
            <w:r w:rsidRPr="00B11F67">
              <w:rPr>
                <w:i w:val="0"/>
                <w:sz w:val="24"/>
                <w:lang w:eastAsia="ar-SA"/>
              </w:rPr>
              <w:t xml:space="preserve">Inicjatywa – Ułatwiajmy proces inwestycyjny – dbajmy </w:t>
            </w:r>
            <w:r w:rsidRPr="00B11F67">
              <w:rPr>
                <w:i w:val="0"/>
                <w:sz w:val="24"/>
                <w:lang w:eastAsia="ar-SA"/>
              </w:rPr>
              <w:br/>
              <w:t>o inwestorów – Zmieniajmy Gminy na lepsze oraz Szulc – Efekt sp. z o. o. reprezentowana  przez Adama Szulc współwnioskodawcę</w:t>
            </w:r>
          </w:p>
        </w:tc>
        <w:tc>
          <w:tcPr>
            <w:tcW w:w="3303" w:type="dxa"/>
          </w:tcPr>
          <w:p w:rsidR="00B11F67" w:rsidRPr="00B11F67" w:rsidRDefault="00B11F67">
            <w:pPr>
              <w:rPr>
                <w:i w:val="0"/>
                <w:sz w:val="24"/>
              </w:rPr>
            </w:pPr>
            <w:r w:rsidRPr="00B11F67">
              <w:rPr>
                <w:i w:val="0"/>
                <w:sz w:val="24"/>
              </w:rPr>
              <w:t>Pet</w:t>
            </w:r>
            <w:r>
              <w:rPr>
                <w:i w:val="0"/>
                <w:sz w:val="24"/>
              </w:rPr>
              <w:t xml:space="preserve">ycja w sprawie </w:t>
            </w:r>
            <w:r w:rsidRPr="00B11F67">
              <w:rPr>
                <w:i w:val="0"/>
                <w:sz w:val="24"/>
                <w:lang w:eastAsia="ar-SA"/>
              </w:rPr>
              <w:t xml:space="preserve"> zapewnienia bezpośredniego dostępu do danych przestrzennych i ich zbiorów za pośrednictwem usługi pobierania WFS dla wszystkich obowiązujących w gminie aktów planowania przestrzennego, w formie przewidzianej przez Ustawodawcę w stosownych terminach </w:t>
            </w:r>
          </w:p>
        </w:tc>
        <w:tc>
          <w:tcPr>
            <w:tcW w:w="3056" w:type="dxa"/>
          </w:tcPr>
          <w:p w:rsidR="00B11F67" w:rsidRDefault="00B11F67" w:rsidP="00E67779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Komisja Skarg, Wniosków </w:t>
            </w:r>
            <w:r>
              <w:rPr>
                <w:i w:val="0"/>
                <w:sz w:val="24"/>
              </w:rPr>
              <w:br/>
              <w:t>i Petycji</w:t>
            </w:r>
          </w:p>
        </w:tc>
        <w:tc>
          <w:tcPr>
            <w:tcW w:w="3181" w:type="dxa"/>
          </w:tcPr>
          <w:p w:rsidR="00B11F67" w:rsidRDefault="00B11F67" w:rsidP="00B11F6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nie uwzględniono.</w:t>
            </w:r>
          </w:p>
          <w:p w:rsidR="00B11F67" w:rsidRDefault="00B11F67" w:rsidP="00B11F6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>w przedmiotowej sprawie.</w:t>
            </w:r>
          </w:p>
        </w:tc>
      </w:tr>
      <w:tr w:rsidR="00B11F67" w:rsidTr="009F1FA5">
        <w:trPr>
          <w:trHeight w:val="1543"/>
        </w:trPr>
        <w:tc>
          <w:tcPr>
            <w:tcW w:w="910" w:type="dxa"/>
          </w:tcPr>
          <w:p w:rsidR="00B11F67" w:rsidRDefault="00B11F67" w:rsidP="00FF1C7C">
            <w:pPr>
              <w:jc w:val="center"/>
              <w:rPr>
                <w:i w:val="0"/>
                <w:sz w:val="24"/>
              </w:rPr>
            </w:pPr>
          </w:p>
          <w:p w:rsidR="00B11F67" w:rsidRDefault="00B11F67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8.</w:t>
            </w:r>
          </w:p>
        </w:tc>
        <w:tc>
          <w:tcPr>
            <w:tcW w:w="1538" w:type="dxa"/>
          </w:tcPr>
          <w:p w:rsidR="00B11F67" w:rsidRDefault="00B11F67">
            <w:pPr>
              <w:rPr>
                <w:i w:val="0"/>
                <w:sz w:val="24"/>
              </w:rPr>
            </w:pPr>
          </w:p>
          <w:p w:rsidR="00B11F67" w:rsidRDefault="00B11F6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16.12.2022 r.</w:t>
            </w:r>
          </w:p>
        </w:tc>
        <w:tc>
          <w:tcPr>
            <w:tcW w:w="3180" w:type="dxa"/>
          </w:tcPr>
          <w:p w:rsidR="00B11F67" w:rsidRPr="00B11F67" w:rsidRDefault="00750B52" w:rsidP="009F1FA5">
            <w:pPr>
              <w:rPr>
                <w:i w:val="0"/>
                <w:sz w:val="24"/>
                <w:lang w:eastAsia="ar-SA"/>
              </w:rPr>
            </w:pPr>
            <w:r>
              <w:rPr>
                <w:i w:val="0"/>
                <w:sz w:val="24"/>
                <w:lang w:eastAsia="ar-SA"/>
              </w:rPr>
              <w:t>Teresa Garland</w:t>
            </w:r>
            <w:r w:rsidR="00041BEF">
              <w:rPr>
                <w:i w:val="0"/>
                <w:sz w:val="24"/>
                <w:lang w:eastAsia="ar-SA"/>
              </w:rPr>
              <w:t xml:space="preserve"> -</w:t>
            </w:r>
            <w:r w:rsidR="00041BEF">
              <w:rPr>
                <w:i w:val="0"/>
                <w:sz w:val="24"/>
              </w:rPr>
              <w:t xml:space="preserve"> </w:t>
            </w:r>
            <w:r w:rsidR="00041BEF">
              <w:rPr>
                <w:i w:val="0"/>
                <w:sz w:val="24"/>
              </w:rPr>
              <w:t>Prezydent Elektorski RP</w:t>
            </w:r>
            <w:bookmarkStart w:id="0" w:name="_GoBack"/>
            <w:bookmarkEnd w:id="0"/>
          </w:p>
        </w:tc>
        <w:tc>
          <w:tcPr>
            <w:tcW w:w="3303" w:type="dxa"/>
          </w:tcPr>
          <w:p w:rsidR="00B11F67" w:rsidRPr="00750B52" w:rsidRDefault="00750B52">
            <w:pPr>
              <w:rPr>
                <w:i w:val="0"/>
                <w:sz w:val="24"/>
              </w:rPr>
            </w:pPr>
            <w:r>
              <w:rPr>
                <w:i w:val="0"/>
                <w:sz w:val="24"/>
                <w:lang w:eastAsia="ar-SA"/>
              </w:rPr>
              <w:t xml:space="preserve">Petycja w sprawie </w:t>
            </w:r>
            <w:r w:rsidRPr="00750B52">
              <w:rPr>
                <w:i w:val="0"/>
                <w:sz w:val="24"/>
                <w:lang w:eastAsia="ar-SA"/>
              </w:rPr>
              <w:t>podjęcia uchwały przeciwko totalitaryzmowi</w:t>
            </w:r>
          </w:p>
        </w:tc>
        <w:tc>
          <w:tcPr>
            <w:tcW w:w="3056" w:type="dxa"/>
          </w:tcPr>
          <w:p w:rsidR="00B11F67" w:rsidRDefault="00750B52" w:rsidP="00E67779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Komisja Skarg, Wniosków </w:t>
            </w:r>
            <w:r>
              <w:rPr>
                <w:i w:val="0"/>
                <w:sz w:val="24"/>
              </w:rPr>
              <w:br/>
              <w:t>i Petycji</w:t>
            </w:r>
          </w:p>
        </w:tc>
        <w:tc>
          <w:tcPr>
            <w:tcW w:w="3181" w:type="dxa"/>
          </w:tcPr>
          <w:p w:rsidR="00750B52" w:rsidRDefault="00750B52" w:rsidP="00750B52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nie uwzględniono.</w:t>
            </w:r>
          </w:p>
          <w:p w:rsidR="00B11F67" w:rsidRDefault="00750B52" w:rsidP="00750B52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>w przedmiotowej sprawie.</w:t>
            </w:r>
          </w:p>
        </w:tc>
      </w:tr>
    </w:tbl>
    <w:p w:rsidR="00520682" w:rsidRPr="00520682" w:rsidRDefault="00520682">
      <w:pPr>
        <w:rPr>
          <w:i w:val="0"/>
          <w:sz w:val="24"/>
        </w:rPr>
      </w:pPr>
    </w:p>
    <w:sectPr w:rsidR="00520682" w:rsidRPr="00520682" w:rsidSect="0091354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62"/>
    <w:rsid w:val="00041BEF"/>
    <w:rsid w:val="000C389D"/>
    <w:rsid w:val="000F2662"/>
    <w:rsid w:val="0025675E"/>
    <w:rsid w:val="002B1B32"/>
    <w:rsid w:val="002E5E89"/>
    <w:rsid w:val="00463938"/>
    <w:rsid w:val="004D66EF"/>
    <w:rsid w:val="00520682"/>
    <w:rsid w:val="00561FE2"/>
    <w:rsid w:val="005D259B"/>
    <w:rsid w:val="00646607"/>
    <w:rsid w:val="006804C4"/>
    <w:rsid w:val="00750B52"/>
    <w:rsid w:val="00786A58"/>
    <w:rsid w:val="008871E9"/>
    <w:rsid w:val="00913542"/>
    <w:rsid w:val="009F1FA5"/>
    <w:rsid w:val="00A61CB2"/>
    <w:rsid w:val="00AC1B94"/>
    <w:rsid w:val="00B11F67"/>
    <w:rsid w:val="00BD644A"/>
    <w:rsid w:val="00C77EA0"/>
    <w:rsid w:val="00CA2817"/>
    <w:rsid w:val="00D2047B"/>
    <w:rsid w:val="00DE3186"/>
    <w:rsid w:val="00E4736D"/>
    <w:rsid w:val="00E67779"/>
    <w:rsid w:val="00F30785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A47E-4F86-4739-A6E2-847CC2D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F67"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B94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Hanna Mróz</cp:lastModifiedBy>
  <cp:revision>13</cp:revision>
  <dcterms:created xsi:type="dcterms:W3CDTF">2021-04-13T07:19:00Z</dcterms:created>
  <dcterms:modified xsi:type="dcterms:W3CDTF">2023-06-07T10:39:00Z</dcterms:modified>
</cp:coreProperties>
</file>